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24C5" w14:textId="77777777" w:rsidR="004D16B4" w:rsidRPr="004D16B4" w:rsidRDefault="004D16B4" w:rsidP="004D16B4">
      <w:pPr>
        <w:spacing w:after="0" w:line="253" w:lineRule="atLeast"/>
        <w:jc w:val="center"/>
        <w:textAlignment w:val="baseline"/>
        <w:rPr>
          <w:rFonts w:ascii="Arial" w:eastAsia="Times New Roman" w:hAnsi="Arial" w:cs="Arial"/>
          <w:lang w:eastAsia="en-GB"/>
        </w:rPr>
      </w:pPr>
      <w:r w:rsidRPr="004D16B4">
        <w:rPr>
          <w:rFonts w:ascii="Arial" w:eastAsia="Times New Roman" w:hAnsi="Arial" w:cs="Arial"/>
          <w:b/>
          <w:bCs/>
          <w:color w:val="000000"/>
          <w:bdr w:val="none" w:sz="0" w:space="0" w:color="auto" w:frame="1"/>
          <w:lang w:eastAsia="en-GB"/>
        </w:rPr>
        <w:t>SALARIED GP</w:t>
      </w:r>
    </w:p>
    <w:p w14:paraId="43D78C22" w14:textId="77777777" w:rsidR="004D16B4" w:rsidRPr="004D16B4" w:rsidRDefault="004D16B4" w:rsidP="004D16B4">
      <w:pPr>
        <w:spacing w:after="0" w:line="253" w:lineRule="atLeast"/>
        <w:jc w:val="center"/>
        <w:textAlignment w:val="baseline"/>
        <w:rPr>
          <w:rFonts w:ascii="Arial" w:eastAsia="Times New Roman" w:hAnsi="Arial" w:cs="Arial"/>
          <w:lang w:eastAsia="en-GB"/>
        </w:rPr>
      </w:pPr>
      <w:r w:rsidRPr="004D16B4">
        <w:rPr>
          <w:rFonts w:ascii="Arial" w:eastAsia="Times New Roman" w:hAnsi="Arial" w:cs="Arial"/>
          <w:b/>
          <w:bCs/>
          <w:color w:val="000000"/>
          <w:bdr w:val="none" w:sz="0" w:space="0" w:color="auto" w:frame="1"/>
          <w:lang w:eastAsia="en-GB"/>
        </w:rPr>
        <w:t>(WITH A VIEW TO PARTNERSHIP)</w:t>
      </w:r>
    </w:p>
    <w:p w14:paraId="3F27C3DA" w14:textId="77777777" w:rsidR="004D16B4" w:rsidRDefault="004D16B4" w:rsidP="004D16B4">
      <w:pPr>
        <w:spacing w:after="0" w:line="253" w:lineRule="atLeast"/>
        <w:textAlignment w:val="baseline"/>
        <w:rPr>
          <w:rFonts w:ascii="Arial" w:eastAsia="Times New Roman" w:hAnsi="Arial" w:cs="Arial"/>
          <w:color w:val="000000"/>
          <w:bdr w:val="none" w:sz="0" w:space="0" w:color="auto" w:frame="1"/>
          <w:lang w:eastAsia="en-GB"/>
        </w:rPr>
      </w:pPr>
      <w:r w:rsidRPr="004D16B4">
        <w:rPr>
          <w:rFonts w:ascii="Arial" w:eastAsia="Times New Roman" w:hAnsi="Arial" w:cs="Arial"/>
          <w:color w:val="000000"/>
          <w:bdr w:val="none" w:sz="0" w:space="0" w:color="auto" w:frame="1"/>
          <w:lang w:eastAsia="en-GB"/>
        </w:rPr>
        <w:t>With the recent expansion of our surgeries we are now looking for a highly motivated GP to join our clinical teams at each of our 3 locations.  We are a friendly, high achieving and dynamic training Practice based in Hertfordshire.  Located in the Chilterns Area of Outstanding Natural Beauty in the market towns of Tring, Berkhamsted and Markyate, our surgeries are within easy reach of Aylesbury, Hemel Hempstead, Chesham, Dunstable and Luton.</w:t>
      </w:r>
    </w:p>
    <w:p w14:paraId="73915151" w14:textId="77777777" w:rsidR="004D16B4" w:rsidRPr="004D16B4" w:rsidRDefault="004D16B4" w:rsidP="004D16B4">
      <w:pPr>
        <w:spacing w:after="0" w:line="253" w:lineRule="atLeast"/>
        <w:textAlignment w:val="baseline"/>
        <w:rPr>
          <w:rFonts w:ascii="Arial" w:eastAsia="Times New Roman" w:hAnsi="Arial" w:cs="Arial"/>
          <w:lang w:eastAsia="en-GB"/>
        </w:rPr>
      </w:pPr>
    </w:p>
    <w:p w14:paraId="28E98970" w14:textId="77777777" w:rsidR="004D16B4" w:rsidRDefault="004D16B4" w:rsidP="004D16B4">
      <w:pPr>
        <w:spacing w:after="0" w:line="253" w:lineRule="atLeast"/>
        <w:textAlignment w:val="baseline"/>
        <w:rPr>
          <w:rFonts w:ascii="Arial" w:eastAsia="Times New Roman" w:hAnsi="Arial" w:cs="Arial"/>
          <w:color w:val="000000"/>
          <w:bdr w:val="none" w:sz="0" w:space="0" w:color="auto" w:frame="1"/>
          <w:lang w:eastAsia="en-GB"/>
        </w:rPr>
      </w:pPr>
      <w:r w:rsidRPr="004D16B4">
        <w:rPr>
          <w:rFonts w:ascii="Arial" w:eastAsia="Times New Roman" w:hAnsi="Arial" w:cs="Arial"/>
          <w:color w:val="000000"/>
          <w:bdr w:val="none" w:sz="0" w:space="0" w:color="auto" w:frame="1"/>
          <w:lang w:eastAsia="en-GB"/>
        </w:rPr>
        <w:t>Due to the retirement of one of our Senior Partners at the end of this year, we are also able to recruit with a view to partnership as part of this</w:t>
      </w:r>
      <w:r>
        <w:rPr>
          <w:rFonts w:ascii="Arial" w:eastAsia="Times New Roman" w:hAnsi="Arial" w:cs="Arial"/>
          <w:color w:val="000000"/>
          <w:bdr w:val="none" w:sz="0" w:space="0" w:color="auto" w:frame="1"/>
          <w:lang w:eastAsia="en-GB"/>
        </w:rPr>
        <w:t>.</w:t>
      </w:r>
    </w:p>
    <w:p w14:paraId="224A4EA7" w14:textId="77777777" w:rsidR="004D16B4" w:rsidRPr="004D16B4" w:rsidRDefault="004D16B4" w:rsidP="004D16B4">
      <w:pPr>
        <w:spacing w:after="0" w:line="253" w:lineRule="atLeast"/>
        <w:textAlignment w:val="baseline"/>
        <w:rPr>
          <w:rFonts w:ascii="Arial" w:eastAsia="Times New Roman" w:hAnsi="Arial" w:cs="Arial"/>
          <w:lang w:eastAsia="en-GB"/>
        </w:rPr>
      </w:pPr>
    </w:p>
    <w:p w14:paraId="17B822A7" w14:textId="77777777" w:rsidR="004D16B4" w:rsidRPr="004D16B4" w:rsidRDefault="004D16B4" w:rsidP="004D16B4">
      <w:pPr>
        <w:numPr>
          <w:ilvl w:val="0"/>
          <w:numId w:val="1"/>
        </w:numPr>
        <w:tabs>
          <w:tab w:val="clear" w:pos="-360"/>
          <w:tab w:val="num" w:pos="0"/>
        </w:tabs>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b/>
          <w:bCs/>
          <w:color w:val="000000"/>
          <w:bdr w:val="none" w:sz="0" w:space="0" w:color="auto" w:frame="1"/>
          <w:lang w:eastAsia="en-GB"/>
        </w:rPr>
        <w:t>Markyate</w:t>
      </w:r>
      <w:r w:rsidRPr="004D16B4">
        <w:rPr>
          <w:rFonts w:ascii="Arial" w:eastAsia="Times New Roman" w:hAnsi="Arial" w:cs="Arial"/>
          <w:color w:val="000000"/>
          <w:bdr w:val="none" w:sz="0" w:space="0" w:color="auto" w:frame="1"/>
          <w:lang w:eastAsia="en-GB"/>
        </w:rPr>
        <w:t> – with a list size of approximately 4,400 patients, our newly built dispensing surgery is located within a semi-rural village between the Herts, Beds and Bucks borders. </w:t>
      </w:r>
    </w:p>
    <w:p w14:paraId="0E162D2C" w14:textId="77777777" w:rsidR="004D16B4" w:rsidRPr="004D16B4" w:rsidRDefault="004D16B4" w:rsidP="004D16B4">
      <w:pPr>
        <w:numPr>
          <w:ilvl w:val="0"/>
          <w:numId w:val="1"/>
        </w:numPr>
        <w:tabs>
          <w:tab w:val="clear" w:pos="-360"/>
          <w:tab w:val="num" w:pos="0"/>
        </w:tabs>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b/>
          <w:bCs/>
          <w:color w:val="000000"/>
          <w:bdr w:val="none" w:sz="0" w:space="0" w:color="auto" w:frame="1"/>
          <w:lang w:eastAsia="en-GB"/>
        </w:rPr>
        <w:t>Berkhamsted </w:t>
      </w:r>
      <w:r w:rsidRPr="004D16B4">
        <w:rPr>
          <w:rFonts w:ascii="Arial" w:eastAsia="Times New Roman" w:hAnsi="Arial" w:cs="Arial"/>
          <w:color w:val="000000"/>
          <w:bdr w:val="none" w:sz="0" w:space="0" w:color="auto" w:frame="1"/>
          <w:lang w:eastAsia="en-GB"/>
        </w:rPr>
        <w:t>- our new purpose-built site opened its doors in January 2021. With a patient population of 13,000 Berkhamsted is a highly desirable place to live, with good schools and a strong sense of community.  </w:t>
      </w:r>
    </w:p>
    <w:p w14:paraId="03CFB5EC" w14:textId="77777777" w:rsidR="004D16B4" w:rsidRPr="004D16B4" w:rsidRDefault="004D16B4" w:rsidP="004D16B4">
      <w:pPr>
        <w:numPr>
          <w:ilvl w:val="0"/>
          <w:numId w:val="1"/>
        </w:numPr>
        <w:tabs>
          <w:tab w:val="clear" w:pos="-360"/>
          <w:tab w:val="num" w:pos="0"/>
        </w:tabs>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b/>
          <w:bCs/>
          <w:color w:val="000000"/>
          <w:bdr w:val="none" w:sz="0" w:space="0" w:color="auto" w:frame="1"/>
          <w:lang w:eastAsia="en-GB"/>
        </w:rPr>
        <w:t>Tring</w:t>
      </w:r>
      <w:r w:rsidRPr="004D16B4">
        <w:rPr>
          <w:rFonts w:ascii="Arial" w:eastAsia="Times New Roman" w:hAnsi="Arial" w:cs="Arial"/>
          <w:color w:val="000000"/>
          <w:bdr w:val="none" w:sz="0" w:space="0" w:color="auto" w:frame="1"/>
          <w:lang w:eastAsia="en-GB"/>
        </w:rPr>
        <w:t> – our dispensing surgery has a list size </w:t>
      </w:r>
      <w:r w:rsidRPr="004D16B4">
        <w:rPr>
          <w:rFonts w:ascii="Arial" w:eastAsia="Times New Roman" w:hAnsi="Arial" w:cs="Arial"/>
          <w:bdr w:val="none" w:sz="0" w:space="0" w:color="auto" w:frame="1"/>
          <w:lang w:eastAsia="en-GB"/>
        </w:rPr>
        <w:t>of 21,000 patients</w:t>
      </w:r>
      <w:r w:rsidRPr="004D16B4">
        <w:rPr>
          <w:rFonts w:ascii="Arial" w:eastAsia="Times New Roman" w:hAnsi="Arial" w:cs="Arial"/>
          <w:color w:val="000000"/>
          <w:bdr w:val="none" w:sz="0" w:space="0" w:color="auto" w:frame="1"/>
          <w:lang w:eastAsia="en-GB"/>
        </w:rPr>
        <w:t>. Tring is a beautiful market town within an Area of Outstanding Natural Beauty. </w:t>
      </w:r>
    </w:p>
    <w:p w14:paraId="5282D668" w14:textId="77777777" w:rsidR="004D16B4" w:rsidRPr="004D16B4" w:rsidRDefault="004D16B4" w:rsidP="004D16B4">
      <w:pPr>
        <w:spacing w:after="0" w:line="240" w:lineRule="auto"/>
        <w:ind w:left="284"/>
        <w:textAlignment w:val="baseline"/>
        <w:rPr>
          <w:rFonts w:ascii="Arial" w:eastAsia="Times New Roman" w:hAnsi="Arial" w:cs="Arial"/>
          <w:color w:val="000000"/>
          <w:lang w:eastAsia="en-GB"/>
        </w:rPr>
      </w:pPr>
    </w:p>
    <w:p w14:paraId="00682C0D" w14:textId="77777777" w:rsidR="004D16B4" w:rsidRDefault="004D16B4" w:rsidP="004D16B4">
      <w:pPr>
        <w:spacing w:after="0" w:line="253" w:lineRule="atLeast"/>
        <w:textAlignment w:val="baseline"/>
        <w:rPr>
          <w:rFonts w:ascii="Arial" w:eastAsia="Times New Roman" w:hAnsi="Arial" w:cs="Arial"/>
          <w:color w:val="000000"/>
          <w:bdr w:val="none" w:sz="0" w:space="0" w:color="auto" w:frame="1"/>
          <w:lang w:eastAsia="en-GB"/>
        </w:rPr>
      </w:pPr>
      <w:r w:rsidRPr="004D16B4">
        <w:rPr>
          <w:rFonts w:ascii="Arial" w:eastAsia="Times New Roman" w:hAnsi="Arial" w:cs="Arial"/>
          <w:color w:val="000000"/>
          <w:bdr w:val="none" w:sz="0" w:space="0" w:color="auto" w:frame="1"/>
          <w:lang w:eastAsia="en-GB"/>
        </w:rPr>
        <w:t>All of our sites are within easy access to the M1 and M25 motorways, and close to local rail links to London. </w:t>
      </w:r>
    </w:p>
    <w:p w14:paraId="376EA126" w14:textId="77777777" w:rsidR="004D16B4" w:rsidRPr="004D16B4" w:rsidRDefault="004D16B4" w:rsidP="004D16B4">
      <w:pPr>
        <w:spacing w:after="0" w:line="253" w:lineRule="atLeast"/>
        <w:textAlignment w:val="baseline"/>
        <w:rPr>
          <w:rFonts w:ascii="Arial" w:eastAsia="Times New Roman" w:hAnsi="Arial" w:cs="Arial"/>
          <w:lang w:eastAsia="en-GB"/>
        </w:rPr>
      </w:pPr>
    </w:p>
    <w:p w14:paraId="2A291203" w14:textId="77777777" w:rsidR="004D16B4" w:rsidRPr="004D16B4" w:rsidRDefault="004D16B4" w:rsidP="004D16B4">
      <w:pPr>
        <w:spacing w:after="0" w:line="253" w:lineRule="atLeast"/>
        <w:textAlignment w:val="baseline"/>
        <w:rPr>
          <w:rFonts w:ascii="Arial" w:eastAsia="Times New Roman" w:hAnsi="Arial" w:cs="Arial"/>
          <w:lang w:eastAsia="en-GB"/>
        </w:rPr>
      </w:pPr>
      <w:r w:rsidRPr="004D16B4">
        <w:rPr>
          <w:rFonts w:ascii="Arial" w:eastAsia="Times New Roman" w:hAnsi="Arial" w:cs="Arial"/>
          <w:b/>
          <w:bCs/>
          <w:color w:val="000000"/>
          <w:bdr w:val="none" w:sz="0" w:space="0" w:color="auto" w:frame="1"/>
          <w:lang w:eastAsia="en-GB"/>
        </w:rPr>
        <w:t>Whole Group information:  </w:t>
      </w:r>
    </w:p>
    <w:p w14:paraId="04A4D1D6" w14:textId="77777777" w:rsidR="004D16B4" w:rsidRPr="004D16B4" w:rsidRDefault="004D16B4" w:rsidP="004D16B4">
      <w:pPr>
        <w:numPr>
          <w:ilvl w:val="0"/>
          <w:numId w:val="2"/>
        </w:numPr>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color w:val="000000"/>
          <w:bdr w:val="none" w:sz="0" w:space="0" w:color="auto" w:frame="1"/>
          <w:lang w:eastAsia="en-GB"/>
        </w:rPr>
        <w:t>GP Training Practice.  </w:t>
      </w:r>
    </w:p>
    <w:p w14:paraId="4212C2ED" w14:textId="77777777" w:rsidR="004D16B4" w:rsidRPr="004D16B4" w:rsidRDefault="004D16B4" w:rsidP="004D16B4">
      <w:pPr>
        <w:numPr>
          <w:ilvl w:val="0"/>
          <w:numId w:val="2"/>
        </w:numPr>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color w:val="000000"/>
          <w:bdr w:val="none" w:sz="0" w:space="0" w:color="auto" w:frame="1"/>
          <w:lang w:eastAsia="en-GB"/>
        </w:rPr>
        <w:t>Competitive salary. </w:t>
      </w:r>
    </w:p>
    <w:p w14:paraId="64CCE32D" w14:textId="77777777" w:rsidR="004D16B4" w:rsidRPr="004D16B4" w:rsidRDefault="004D16B4" w:rsidP="004D16B4">
      <w:pPr>
        <w:numPr>
          <w:ilvl w:val="0"/>
          <w:numId w:val="2"/>
        </w:numPr>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color w:val="000000"/>
          <w:bdr w:val="none" w:sz="0" w:space="0" w:color="auto" w:frame="1"/>
          <w:lang w:eastAsia="en-GB"/>
        </w:rPr>
        <w:t>Traditional but forward-thinking practice. </w:t>
      </w:r>
    </w:p>
    <w:p w14:paraId="23341076" w14:textId="77777777" w:rsidR="004D16B4" w:rsidRPr="004D16B4" w:rsidRDefault="004D16B4" w:rsidP="004D16B4">
      <w:pPr>
        <w:numPr>
          <w:ilvl w:val="0"/>
          <w:numId w:val="2"/>
        </w:numPr>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color w:val="000000"/>
          <w:bdr w:val="none" w:sz="0" w:space="0" w:color="auto" w:frame="1"/>
          <w:lang w:eastAsia="en-GB"/>
        </w:rPr>
        <w:t>Emis clinical system. </w:t>
      </w:r>
    </w:p>
    <w:p w14:paraId="1F6853EA" w14:textId="77777777" w:rsidR="004D16B4" w:rsidRPr="004D16B4" w:rsidRDefault="004D16B4" w:rsidP="004D16B4">
      <w:pPr>
        <w:numPr>
          <w:ilvl w:val="0"/>
          <w:numId w:val="2"/>
        </w:numPr>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color w:val="000000"/>
          <w:bdr w:val="none" w:sz="0" w:space="0" w:color="auto" w:frame="1"/>
          <w:lang w:eastAsia="en-GB"/>
        </w:rPr>
        <w:t>Excellent support team and facilities. </w:t>
      </w:r>
    </w:p>
    <w:p w14:paraId="0067F1B5" w14:textId="77777777" w:rsidR="004D16B4" w:rsidRPr="004D16B4" w:rsidRDefault="004D16B4" w:rsidP="004D16B4">
      <w:pPr>
        <w:numPr>
          <w:ilvl w:val="0"/>
          <w:numId w:val="2"/>
        </w:numPr>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color w:val="000000"/>
          <w:bdr w:val="none" w:sz="0" w:space="0" w:color="auto" w:frame="1"/>
          <w:lang w:eastAsia="en-GB"/>
        </w:rPr>
        <w:t>Regular CPD and training opportunities. </w:t>
      </w:r>
    </w:p>
    <w:p w14:paraId="2EB05AFC" w14:textId="77777777" w:rsidR="004D16B4" w:rsidRPr="004D16B4" w:rsidRDefault="004D16B4" w:rsidP="004D16B4">
      <w:pPr>
        <w:numPr>
          <w:ilvl w:val="0"/>
          <w:numId w:val="2"/>
        </w:numPr>
        <w:spacing w:after="0" w:line="240" w:lineRule="auto"/>
        <w:ind w:left="284" w:hanging="284"/>
        <w:textAlignment w:val="baseline"/>
        <w:rPr>
          <w:rFonts w:ascii="Arial" w:eastAsia="Times New Roman" w:hAnsi="Arial" w:cs="Arial"/>
          <w:color w:val="000000"/>
          <w:lang w:eastAsia="en-GB"/>
        </w:rPr>
      </w:pPr>
      <w:r w:rsidRPr="004D16B4">
        <w:rPr>
          <w:rFonts w:ascii="Arial" w:eastAsia="Times New Roman" w:hAnsi="Arial" w:cs="Arial"/>
          <w:color w:val="000000"/>
          <w:bdr w:val="none" w:sz="0" w:space="0" w:color="auto" w:frame="1"/>
          <w:lang w:eastAsia="en-GB"/>
        </w:rPr>
        <w:t>No extended hours.  </w:t>
      </w:r>
    </w:p>
    <w:p w14:paraId="3E9F5229" w14:textId="77777777" w:rsidR="004D16B4" w:rsidRDefault="004D16B4" w:rsidP="004D16B4">
      <w:pPr>
        <w:spacing w:after="0" w:line="253" w:lineRule="atLeast"/>
        <w:textAlignment w:val="baseline"/>
        <w:rPr>
          <w:rFonts w:ascii="Arial" w:eastAsia="Times New Roman" w:hAnsi="Arial" w:cs="Arial"/>
          <w:color w:val="000000"/>
          <w:bdr w:val="none" w:sz="0" w:space="0" w:color="auto" w:frame="1"/>
          <w:lang w:eastAsia="en-GB"/>
        </w:rPr>
      </w:pPr>
    </w:p>
    <w:p w14:paraId="011FC43E" w14:textId="77777777" w:rsidR="004D16B4" w:rsidRPr="004D16B4" w:rsidRDefault="004D16B4" w:rsidP="004D16B4">
      <w:pPr>
        <w:spacing w:after="0" w:line="253" w:lineRule="atLeast"/>
        <w:textAlignment w:val="baseline"/>
        <w:rPr>
          <w:rFonts w:ascii="Arial" w:eastAsia="Times New Roman" w:hAnsi="Arial" w:cs="Arial"/>
          <w:lang w:eastAsia="en-GB"/>
        </w:rPr>
      </w:pPr>
      <w:r w:rsidRPr="004D16B4">
        <w:rPr>
          <w:rFonts w:ascii="Arial" w:eastAsia="Times New Roman" w:hAnsi="Arial" w:cs="Arial"/>
          <w:color w:val="000000"/>
          <w:bdr w:val="none" w:sz="0" w:space="0" w:color="auto" w:frame="1"/>
          <w:lang w:eastAsia="en-GB"/>
        </w:rPr>
        <w:t>To arrange an informal site visit, informal chat with one of our GP Partners or Group Practice Manager, or for further information - please telephone Sarah Langer, HR Manager on 01442 892469. Please send your CV with covering letter to </w:t>
      </w:r>
      <w:hyperlink r:id="rId5" w:tgtFrame="_blank" w:history="1">
        <w:r w:rsidRPr="004D16B4">
          <w:rPr>
            <w:rFonts w:ascii="Arial" w:eastAsia="Times New Roman" w:hAnsi="Arial" w:cs="Arial"/>
            <w:color w:val="0000FF"/>
            <w:u w:val="single"/>
            <w:bdr w:val="none" w:sz="0" w:space="0" w:color="auto" w:frame="1"/>
            <w:lang w:eastAsia="en-GB"/>
          </w:rPr>
          <w:t>sarah.langer@nhs.net</w:t>
        </w:r>
      </w:hyperlink>
      <w:r w:rsidRPr="004D16B4">
        <w:rPr>
          <w:rFonts w:ascii="Arial" w:eastAsia="Times New Roman" w:hAnsi="Arial" w:cs="Arial"/>
          <w:color w:val="000000"/>
          <w:bdr w:val="none" w:sz="0" w:space="0" w:color="auto" w:frame="1"/>
          <w:lang w:eastAsia="en-GB"/>
        </w:rPr>
        <w:t> </w:t>
      </w:r>
    </w:p>
    <w:p w14:paraId="3AB82DBB" w14:textId="77777777" w:rsidR="004D16B4" w:rsidRPr="004D16B4" w:rsidRDefault="004D16B4" w:rsidP="004D16B4">
      <w:pPr>
        <w:spacing w:after="120" w:line="240" w:lineRule="auto"/>
        <w:jc w:val="center"/>
        <w:textAlignment w:val="baseline"/>
        <w:rPr>
          <w:rFonts w:ascii="Arial" w:eastAsia="Times New Roman" w:hAnsi="Arial" w:cs="Arial"/>
          <w:lang w:eastAsia="en-GB"/>
        </w:rPr>
      </w:pPr>
      <w:r w:rsidRPr="004D16B4">
        <w:rPr>
          <w:rFonts w:ascii="Arial" w:eastAsia="Times New Roman" w:hAnsi="Arial" w:cs="Arial"/>
          <w:noProof/>
          <w:lang w:eastAsia="en-GB"/>
        </w:rPr>
        <mc:AlternateContent>
          <mc:Choice Requires="wps">
            <w:drawing>
              <wp:inline distT="0" distB="0" distL="0" distR="0" wp14:anchorId="2DB04692" wp14:editId="5E902641">
                <wp:extent cx="304800" cy="304800"/>
                <wp:effectExtent l="0" t="0" r="0" b="0"/>
                <wp:docPr id="1" name="Rectangle 1" descr="blob:https://outlook.office.com/740e1c59-3666-493b-b354-48259d09667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26C18" id="Rectangle 1" o:spid="_x0000_s1026" alt="blob:https://outlook.office.com/740e1c59-3666-493b-b354-48259d09667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kVPXYeAgAAEQQAAA4AAAAAAAAAAAAAAAAALgIAAGRycy9lMm9Eb2MueG1sUEsBAi0AFAAG&#10;AAgAAAAhAEyg6SzYAAAAAwEAAA8AAAAAAAAAAAAAAAAAeAQAAGRycy9kb3ducmV2LnhtbFBLBQYA&#10;AAAABAAEAPMAAAB9BQAAAAA=&#10;" filled="f" stroked="f">
                <o:lock v:ext="edit" aspectratio="t"/>
                <w10:anchorlock/>
              </v:rect>
            </w:pict>
          </mc:Fallback>
        </mc:AlternateContent>
      </w:r>
    </w:p>
    <w:p w14:paraId="46BF230B" w14:textId="77777777" w:rsidR="00BD13ED" w:rsidRDefault="004D16B4" w:rsidP="004D16B4">
      <w:r w:rsidRPr="004D16B4">
        <w:rPr>
          <w:rFonts w:ascii="Segoe UI" w:eastAsia="Times New Roman" w:hAnsi="Segoe UI" w:cs="Segoe UI"/>
          <w:sz w:val="24"/>
          <w:szCs w:val="24"/>
          <w:bdr w:val="none" w:sz="0" w:space="0" w:color="auto" w:frame="1"/>
          <w:shd w:val="clear" w:color="auto" w:fill="FFFFFF"/>
          <w:lang w:eastAsia="en-GB"/>
        </w:rPr>
        <w:br/>
      </w:r>
    </w:p>
    <w:sectPr w:rsidR="00BD1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C8B"/>
    <w:multiLevelType w:val="multilevel"/>
    <w:tmpl w:val="13FADE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118D134D"/>
    <w:multiLevelType w:val="multilevel"/>
    <w:tmpl w:val="3D66E4AC"/>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B4"/>
    <w:rsid w:val="00426B76"/>
    <w:rsid w:val="004D16B4"/>
    <w:rsid w:val="00BD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485C"/>
  <w15:docId w15:val="{046843DD-AFEA-4059-9033-2FA6D938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16B4"/>
    <w:rPr>
      <w:color w:val="0000FF"/>
      <w:u w:val="single"/>
    </w:rPr>
  </w:style>
  <w:style w:type="character" w:customStyle="1" w:styleId="ms-button-flexcontainer">
    <w:name w:val="ms-button-flexcontainer"/>
    <w:basedOn w:val="DefaultParagraphFont"/>
    <w:rsid w:val="004D16B4"/>
  </w:style>
  <w:style w:type="character" w:customStyle="1" w:styleId="ms-button-label">
    <w:name w:val="ms-button-label"/>
    <w:basedOn w:val="DefaultParagraphFont"/>
    <w:rsid w:val="004D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0553">
      <w:bodyDiv w:val="1"/>
      <w:marLeft w:val="0"/>
      <w:marRight w:val="0"/>
      <w:marTop w:val="0"/>
      <w:marBottom w:val="0"/>
      <w:divBdr>
        <w:top w:val="none" w:sz="0" w:space="0" w:color="auto"/>
        <w:left w:val="none" w:sz="0" w:space="0" w:color="auto"/>
        <w:bottom w:val="none" w:sz="0" w:space="0" w:color="auto"/>
        <w:right w:val="none" w:sz="0" w:space="0" w:color="auto"/>
      </w:divBdr>
      <w:divsChild>
        <w:div w:id="1641763262">
          <w:marLeft w:val="0"/>
          <w:marRight w:val="0"/>
          <w:marTop w:val="0"/>
          <w:marBottom w:val="0"/>
          <w:divBdr>
            <w:top w:val="none" w:sz="0" w:space="0" w:color="auto"/>
            <w:left w:val="none" w:sz="0" w:space="0" w:color="auto"/>
            <w:bottom w:val="none" w:sz="0" w:space="0" w:color="auto"/>
            <w:right w:val="none" w:sz="0" w:space="0" w:color="auto"/>
          </w:divBdr>
          <w:divsChild>
            <w:div w:id="1824809900">
              <w:marLeft w:val="0"/>
              <w:marRight w:val="0"/>
              <w:marTop w:val="0"/>
              <w:marBottom w:val="0"/>
              <w:divBdr>
                <w:top w:val="none" w:sz="0" w:space="0" w:color="auto"/>
                <w:left w:val="none" w:sz="0" w:space="0" w:color="auto"/>
                <w:bottom w:val="none" w:sz="0" w:space="0" w:color="auto"/>
                <w:right w:val="none" w:sz="0" w:space="0" w:color="auto"/>
              </w:divBdr>
              <w:divsChild>
                <w:div w:id="1091046664">
                  <w:marLeft w:val="0"/>
                  <w:marRight w:val="0"/>
                  <w:marTop w:val="0"/>
                  <w:marBottom w:val="0"/>
                  <w:divBdr>
                    <w:top w:val="none" w:sz="0" w:space="0" w:color="auto"/>
                    <w:left w:val="none" w:sz="0" w:space="0" w:color="auto"/>
                    <w:bottom w:val="none" w:sz="0" w:space="0" w:color="auto"/>
                    <w:right w:val="none" w:sz="0" w:space="0" w:color="auto"/>
                  </w:divBdr>
                  <w:divsChild>
                    <w:div w:id="1237595758">
                      <w:marLeft w:val="120"/>
                      <w:marRight w:val="300"/>
                      <w:marTop w:val="0"/>
                      <w:marBottom w:val="120"/>
                      <w:divBdr>
                        <w:top w:val="none" w:sz="0" w:space="0" w:color="auto"/>
                        <w:left w:val="none" w:sz="0" w:space="0" w:color="auto"/>
                        <w:bottom w:val="none" w:sz="0" w:space="0" w:color="auto"/>
                        <w:right w:val="none" w:sz="0" w:space="0" w:color="auto"/>
                      </w:divBdr>
                      <w:divsChild>
                        <w:div w:id="27725479">
                          <w:marLeft w:val="780"/>
                          <w:marRight w:val="240"/>
                          <w:marTop w:val="180"/>
                          <w:marBottom w:val="0"/>
                          <w:divBdr>
                            <w:top w:val="none" w:sz="0" w:space="0" w:color="auto"/>
                            <w:left w:val="none" w:sz="0" w:space="0" w:color="auto"/>
                            <w:bottom w:val="none" w:sz="0" w:space="0" w:color="auto"/>
                            <w:right w:val="none" w:sz="0" w:space="0" w:color="auto"/>
                          </w:divBdr>
                          <w:divsChild>
                            <w:div w:id="615017132">
                              <w:marLeft w:val="0"/>
                              <w:marRight w:val="0"/>
                              <w:marTop w:val="0"/>
                              <w:marBottom w:val="0"/>
                              <w:divBdr>
                                <w:top w:val="none" w:sz="0" w:space="0" w:color="auto"/>
                                <w:left w:val="none" w:sz="0" w:space="0" w:color="auto"/>
                                <w:bottom w:val="none" w:sz="0" w:space="0" w:color="auto"/>
                                <w:right w:val="none" w:sz="0" w:space="0" w:color="auto"/>
                              </w:divBdr>
                              <w:divsChild>
                                <w:div w:id="783961204">
                                  <w:marLeft w:val="0"/>
                                  <w:marRight w:val="0"/>
                                  <w:marTop w:val="0"/>
                                  <w:marBottom w:val="0"/>
                                  <w:divBdr>
                                    <w:top w:val="none" w:sz="0" w:space="0" w:color="auto"/>
                                    <w:left w:val="none" w:sz="0" w:space="0" w:color="auto"/>
                                    <w:bottom w:val="none" w:sz="0" w:space="0" w:color="auto"/>
                                    <w:right w:val="none" w:sz="0" w:space="0" w:color="auto"/>
                                  </w:divBdr>
                                  <w:divsChild>
                                    <w:div w:id="654069203">
                                      <w:marLeft w:val="0"/>
                                      <w:marRight w:val="0"/>
                                      <w:marTop w:val="0"/>
                                      <w:marBottom w:val="0"/>
                                      <w:divBdr>
                                        <w:top w:val="none" w:sz="0" w:space="0" w:color="auto"/>
                                        <w:left w:val="none" w:sz="0" w:space="0" w:color="auto"/>
                                        <w:bottom w:val="none" w:sz="0" w:space="0" w:color="auto"/>
                                        <w:right w:val="none" w:sz="0" w:space="0" w:color="auto"/>
                                      </w:divBdr>
                                      <w:divsChild>
                                        <w:div w:id="820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16112">
                          <w:marLeft w:val="660"/>
                          <w:marRight w:val="240"/>
                          <w:marTop w:val="180"/>
                          <w:marBottom w:val="0"/>
                          <w:divBdr>
                            <w:top w:val="none" w:sz="0" w:space="0" w:color="auto"/>
                            <w:left w:val="none" w:sz="0" w:space="0" w:color="auto"/>
                            <w:bottom w:val="none" w:sz="0" w:space="0" w:color="auto"/>
                            <w:right w:val="none" w:sz="0" w:space="0" w:color="auto"/>
                          </w:divBdr>
                          <w:divsChild>
                            <w:div w:id="836385590">
                              <w:marLeft w:val="0"/>
                              <w:marRight w:val="0"/>
                              <w:marTop w:val="0"/>
                              <w:marBottom w:val="0"/>
                              <w:divBdr>
                                <w:top w:val="none" w:sz="0" w:space="0" w:color="auto"/>
                                <w:left w:val="none" w:sz="0" w:space="0" w:color="auto"/>
                                <w:bottom w:val="none" w:sz="0" w:space="0" w:color="auto"/>
                                <w:right w:val="none" w:sz="0" w:space="0" w:color="auto"/>
                              </w:divBdr>
                            </w:div>
                            <w:div w:id="8413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25129">
          <w:marLeft w:val="0"/>
          <w:marRight w:val="0"/>
          <w:marTop w:val="0"/>
          <w:marBottom w:val="0"/>
          <w:divBdr>
            <w:top w:val="none" w:sz="0" w:space="0" w:color="auto"/>
            <w:left w:val="none" w:sz="0" w:space="0" w:color="auto"/>
            <w:bottom w:val="none" w:sz="0" w:space="0" w:color="auto"/>
            <w:right w:val="none" w:sz="0" w:space="0" w:color="auto"/>
          </w:divBdr>
          <w:divsChild>
            <w:div w:id="1359164741">
              <w:marLeft w:val="0"/>
              <w:marRight w:val="0"/>
              <w:marTop w:val="0"/>
              <w:marBottom w:val="0"/>
              <w:divBdr>
                <w:top w:val="none" w:sz="0" w:space="0" w:color="auto"/>
                <w:left w:val="none" w:sz="0" w:space="0" w:color="auto"/>
                <w:bottom w:val="none" w:sz="0" w:space="0" w:color="auto"/>
                <w:right w:val="none" w:sz="0" w:space="0" w:color="auto"/>
              </w:divBdr>
              <w:divsChild>
                <w:div w:id="385035332">
                  <w:marLeft w:val="120"/>
                  <w:marRight w:val="300"/>
                  <w:marTop w:val="120"/>
                  <w:marBottom w:val="120"/>
                  <w:divBdr>
                    <w:top w:val="none" w:sz="0" w:space="0" w:color="auto"/>
                    <w:left w:val="none" w:sz="0" w:space="0" w:color="auto"/>
                    <w:bottom w:val="none" w:sz="0" w:space="0" w:color="auto"/>
                    <w:right w:val="none" w:sz="0" w:space="0" w:color="auto"/>
                  </w:divBdr>
                  <w:divsChild>
                    <w:div w:id="1268195212">
                      <w:marLeft w:val="0"/>
                      <w:marRight w:val="120"/>
                      <w:marTop w:val="0"/>
                      <w:marBottom w:val="0"/>
                      <w:divBdr>
                        <w:top w:val="none" w:sz="0" w:space="0" w:color="auto"/>
                        <w:left w:val="none" w:sz="0" w:space="0" w:color="auto"/>
                        <w:bottom w:val="none" w:sz="0" w:space="0" w:color="auto"/>
                        <w:right w:val="none" w:sz="0" w:space="0" w:color="auto"/>
                      </w:divBdr>
                      <w:divsChild>
                        <w:div w:id="917667510">
                          <w:marLeft w:val="0"/>
                          <w:marRight w:val="0"/>
                          <w:marTop w:val="0"/>
                          <w:marBottom w:val="0"/>
                          <w:divBdr>
                            <w:top w:val="none" w:sz="0" w:space="0" w:color="auto"/>
                            <w:left w:val="none" w:sz="0" w:space="0" w:color="auto"/>
                            <w:bottom w:val="none" w:sz="0" w:space="0" w:color="auto"/>
                            <w:right w:val="none" w:sz="0" w:space="0" w:color="auto"/>
                          </w:divBdr>
                          <w:divsChild>
                            <w:div w:id="710513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langer@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Holloran</cp:lastModifiedBy>
  <cp:revision>2</cp:revision>
  <dcterms:created xsi:type="dcterms:W3CDTF">2021-09-09T13:48:00Z</dcterms:created>
  <dcterms:modified xsi:type="dcterms:W3CDTF">2021-09-09T13:48:00Z</dcterms:modified>
</cp:coreProperties>
</file>